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64944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98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34C4BDBC" wp14:editId="7AAF9D4D">
            <wp:extent cx="1688211" cy="113093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8211" cy="1130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A564B0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 xml:space="preserve">AGENDA </w:t>
      </w:r>
    </w:p>
    <w:p w14:paraId="40146325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 xml:space="preserve">RIDGWAY PUBLIC LIBRARY DISTRICT </w:t>
      </w:r>
    </w:p>
    <w:p w14:paraId="692C468D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 xml:space="preserve">BOARD OF TRUSTEES </w:t>
      </w:r>
    </w:p>
    <w:p w14:paraId="629B6D55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 xml:space="preserve">Regular Meeting </w:t>
      </w:r>
    </w:p>
    <w:p w14:paraId="7FBE351C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 xml:space="preserve">Thursday, November 14, 2024 at 1:00 p.m. </w:t>
      </w:r>
    </w:p>
    <w:p w14:paraId="3F086E34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 xml:space="preserve">Ridgway Public Library </w:t>
      </w:r>
    </w:p>
    <w:p w14:paraId="4178A49F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 xml:space="preserve">300 Charles Street </w:t>
      </w:r>
    </w:p>
    <w:p w14:paraId="4C503889" w14:textId="4C1ACD8D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3" w:line="244" w:lineRule="auto"/>
        <w:ind w:left="9" w:right="129" w:firstLine="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Roll Call: </w:t>
      </w:r>
      <w:r>
        <w:rPr>
          <w:rFonts w:ascii="Calibri" w:eastAsia="Calibri" w:hAnsi="Calibri" w:cs="Calibri"/>
          <w:color w:val="000000"/>
          <w:sz w:val="24"/>
          <w:szCs w:val="24"/>
        </w:rPr>
        <w:t>Trustees: Julie Duff, Alison Etheridge, Julie Herrmann (Zoom), Dee Moore, Heather Patterson (Zoom), Sally Trapp (Zoom), Library Director: Amy Baer, and Friends of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the Library – Jill Hepp </w:t>
      </w:r>
    </w:p>
    <w:p w14:paraId="3C95B244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Absent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: Jared Coburn </w:t>
      </w:r>
    </w:p>
    <w:p w14:paraId="55E4B404" w14:textId="01FB99BC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3" w:lineRule="auto"/>
        <w:ind w:left="2" w:right="175" w:hanging="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Approval of Prior Minutes: </w:t>
      </w:r>
      <w:r>
        <w:rPr>
          <w:rFonts w:ascii="Calibri" w:eastAsia="Calibri" w:hAnsi="Calibri" w:cs="Calibri"/>
          <w:color w:val="000000"/>
          <w:sz w:val="24"/>
          <w:szCs w:val="24"/>
        </w:rPr>
        <w:t>from October 10, 2024 meeting, Sally Trapp made motion to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approve, seconded by Julie Duff </w:t>
      </w:r>
    </w:p>
    <w:p w14:paraId="41DAEB13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40" w:lineRule="auto"/>
        <w:ind w:left="1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Next Meeting: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December 12, 2024, 10:30 am </w:t>
      </w:r>
    </w:p>
    <w:p w14:paraId="067907C8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8" w:line="240" w:lineRule="auto"/>
        <w:ind w:left="1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Public Comments: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None </w:t>
      </w:r>
    </w:p>
    <w:p w14:paraId="6C2C28E5" w14:textId="3C0E912D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3" w:lineRule="auto"/>
        <w:ind w:left="9" w:right="32" w:firstLine="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Friends of the Library Update: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Jill Hepp </w:t>
      </w:r>
      <w:r>
        <w:rPr>
          <w:rFonts w:ascii="Calibri" w:eastAsia="Calibri" w:hAnsi="Calibri" w:cs="Calibri"/>
          <w:sz w:val="24"/>
          <w:szCs w:val="24"/>
        </w:rPr>
        <w:t>read a thank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you note for helping with Jamie LaRue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talk at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Sherbino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, over 40 people attended. After her intro to Friends that evening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she had someone reach out interested </w:t>
      </w:r>
      <w:r>
        <w:rPr>
          <w:rFonts w:ascii="Calibri" w:eastAsia="Calibri" w:hAnsi="Calibri" w:cs="Calibri"/>
          <w:sz w:val="24"/>
          <w:szCs w:val="24"/>
        </w:rPr>
        <w:t>in the secretary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position. Still in </w:t>
      </w:r>
      <w:r>
        <w:rPr>
          <w:rFonts w:ascii="Calibri" w:eastAsia="Calibri" w:hAnsi="Calibri" w:cs="Calibri"/>
          <w:sz w:val="24"/>
          <w:szCs w:val="24"/>
        </w:rPr>
        <w:t>need of a vice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president. Ready to kick off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the annual appeal letter and asked for several volunteers to help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with getting </w:t>
      </w:r>
      <w:r>
        <w:rPr>
          <w:rFonts w:ascii="Calibri" w:eastAsia="Calibri" w:hAnsi="Calibri" w:cs="Calibri"/>
          <w:sz w:val="24"/>
          <w:szCs w:val="24"/>
        </w:rPr>
        <w:t>letters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in mail. Next </w:t>
      </w:r>
      <w:r>
        <w:rPr>
          <w:rFonts w:ascii="Calibri" w:eastAsia="Calibri" w:hAnsi="Calibri" w:cs="Calibri"/>
          <w:sz w:val="24"/>
          <w:szCs w:val="24"/>
        </w:rPr>
        <w:t>Wednesday letters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will be mailed. </w:t>
      </w:r>
    </w:p>
    <w:p w14:paraId="7529BD98" w14:textId="00FBB1D4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44" w:lineRule="auto"/>
        <w:ind w:left="7" w:right="107" w:firstLine="8"/>
        <w:rPr>
          <w:rFonts w:ascii="Calibri" w:eastAsia="Calibri" w:hAnsi="Calibri" w:cs="Calibri"/>
          <w:b/>
          <w:color w:val="7030A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Highlighted Topic: </w:t>
      </w:r>
      <w:r>
        <w:rPr>
          <w:rFonts w:ascii="Calibri" w:eastAsia="Calibri" w:hAnsi="Calibri" w:cs="Calibri"/>
          <w:b/>
          <w:color w:val="7030A0"/>
          <w:sz w:val="24"/>
          <w:szCs w:val="24"/>
        </w:rPr>
        <w:t xml:space="preserve">Ridgway Independent Film Festival November 14-17. </w:t>
      </w:r>
      <w:r>
        <w:rPr>
          <w:rFonts w:ascii="Calibri" w:eastAsia="Calibri" w:hAnsi="Calibri" w:cs="Calibri"/>
          <w:b/>
          <w:color w:val="7030A0"/>
          <w:sz w:val="24"/>
          <w:szCs w:val="24"/>
        </w:rPr>
        <w:t>The library</w:t>
      </w:r>
      <w:r>
        <w:rPr>
          <w:rFonts w:ascii="Calibri" w:eastAsia="Calibri" w:hAnsi="Calibri" w:cs="Calibri"/>
          <w:b/>
          <w:color w:val="7030A0"/>
          <w:sz w:val="24"/>
          <w:szCs w:val="24"/>
        </w:rPr>
        <w:t xml:space="preserve"> is providing</w:t>
      </w:r>
      <w:r>
        <w:rPr>
          <w:rFonts w:ascii="Calibri" w:eastAsia="Calibri" w:hAnsi="Calibri" w:cs="Calibri"/>
          <w:b/>
          <w:color w:val="7030A0"/>
          <w:sz w:val="24"/>
          <w:szCs w:val="24"/>
        </w:rPr>
        <w:t xml:space="preserve"> book giveaways during some of the films. Also books highlighting films are on</w:t>
      </w:r>
      <w:r>
        <w:rPr>
          <w:rFonts w:ascii="Calibri" w:eastAsia="Calibri" w:hAnsi="Calibri" w:cs="Calibri"/>
          <w:b/>
          <w:color w:val="7030A0"/>
          <w:sz w:val="24"/>
          <w:szCs w:val="24"/>
        </w:rPr>
        <w:t xml:space="preserve"> display </w:t>
      </w:r>
      <w:r>
        <w:rPr>
          <w:rFonts w:ascii="Calibri" w:eastAsia="Calibri" w:hAnsi="Calibri" w:cs="Calibri"/>
          <w:b/>
          <w:color w:val="7030A0"/>
          <w:sz w:val="24"/>
          <w:szCs w:val="24"/>
        </w:rPr>
        <w:t>at the library</w:t>
      </w:r>
      <w:r>
        <w:rPr>
          <w:rFonts w:ascii="Calibri" w:eastAsia="Calibri" w:hAnsi="Calibri" w:cs="Calibri"/>
          <w:b/>
          <w:color w:val="7030A0"/>
          <w:sz w:val="24"/>
          <w:szCs w:val="24"/>
        </w:rPr>
        <w:t xml:space="preserve">. </w:t>
      </w:r>
    </w:p>
    <w:p w14:paraId="5D5B5957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3" w:line="240" w:lineRule="auto"/>
        <w:ind w:left="1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Action and Discussion Items:  </w:t>
      </w:r>
    </w:p>
    <w:p w14:paraId="147F58D1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4" w:lineRule="auto"/>
        <w:ind w:left="372" w:right="31" w:firstLine="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1. Update on legal counsel – Roger Segal is reviewing our policies. </w:t>
      </w:r>
    </w:p>
    <w:p w14:paraId="747F0737" w14:textId="238EDFD2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4" w:lineRule="auto"/>
        <w:ind w:left="372" w:right="31" w:firstLine="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2. Board Member terms – Both Sally and Dee’s terms </w:t>
      </w:r>
      <w:r>
        <w:rPr>
          <w:rFonts w:ascii="Calibri" w:eastAsia="Calibri" w:hAnsi="Calibri" w:cs="Calibri"/>
          <w:sz w:val="24"/>
          <w:szCs w:val="24"/>
        </w:rPr>
        <w:t>expire at the end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of 2024. Both are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willing to serve a new 3-year term. Jared’s term </w:t>
      </w:r>
      <w:r>
        <w:rPr>
          <w:rFonts w:ascii="Calibri" w:eastAsia="Calibri" w:hAnsi="Calibri" w:cs="Calibri"/>
          <w:sz w:val="24"/>
          <w:szCs w:val="24"/>
        </w:rPr>
        <w:t>expires at the end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of 2024 and Sally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will check with him on continuing with a 3-year term. Allison,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Heather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and Julie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Duff’s terms continue </w:t>
      </w:r>
      <w:r>
        <w:rPr>
          <w:rFonts w:ascii="Calibri" w:eastAsia="Calibri" w:hAnsi="Calibri" w:cs="Calibri"/>
          <w:sz w:val="24"/>
          <w:szCs w:val="24"/>
        </w:rPr>
        <w:t>to the end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of 2025; Julie Herrmann’s term </w:t>
      </w:r>
      <w:r>
        <w:rPr>
          <w:rFonts w:ascii="Calibri" w:eastAsia="Calibri" w:hAnsi="Calibri" w:cs="Calibri"/>
          <w:sz w:val="24"/>
          <w:szCs w:val="24"/>
        </w:rPr>
        <w:t>ends in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2026. </w:t>
      </w:r>
    </w:p>
    <w:p w14:paraId="4844B926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Treasurers Report </w:t>
      </w:r>
      <w:r>
        <w:rPr>
          <w:rFonts w:ascii="Calibri" w:eastAsia="Calibri" w:hAnsi="Calibri" w:cs="Calibri"/>
          <w:color w:val="000000"/>
        </w:rPr>
        <w:t xml:space="preserve">- Julie Duff </w:t>
      </w:r>
    </w:p>
    <w:p w14:paraId="0F7FBD80" w14:textId="22EB4EDD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3" w:lineRule="auto"/>
        <w:ind w:left="728" w:right="542" w:hanging="358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Budget update – Julie handed </w:t>
      </w:r>
      <w:r>
        <w:rPr>
          <w:rFonts w:ascii="Calibri" w:eastAsia="Calibri" w:hAnsi="Calibri" w:cs="Calibri"/>
        </w:rPr>
        <w:t>out a new</w:t>
      </w:r>
      <w:r>
        <w:rPr>
          <w:rFonts w:ascii="Calibri" w:eastAsia="Calibri" w:hAnsi="Calibri" w:cs="Calibri"/>
          <w:color w:val="000000"/>
        </w:rPr>
        <w:t xml:space="preserve"> copy </w:t>
      </w:r>
      <w:r>
        <w:rPr>
          <w:rFonts w:ascii="Calibri" w:eastAsia="Calibri" w:hAnsi="Calibri" w:cs="Calibri"/>
        </w:rPr>
        <w:t>of the 2025</w:t>
      </w:r>
      <w:r>
        <w:rPr>
          <w:rFonts w:ascii="Calibri" w:eastAsia="Calibri" w:hAnsi="Calibri" w:cs="Calibri"/>
          <w:color w:val="000000"/>
        </w:rPr>
        <w:t xml:space="preserve"> Budget. She expects another $10,000 in 2024 from property tax money. Discussion followed on why we will be </w:t>
      </w:r>
      <w:r>
        <w:rPr>
          <w:rFonts w:ascii="Calibri" w:eastAsia="Calibri" w:hAnsi="Calibri" w:cs="Calibri"/>
          <w:color w:val="000000"/>
        </w:rPr>
        <w:t xml:space="preserve">returning some of that money to the county. </w:t>
      </w:r>
    </w:p>
    <w:p w14:paraId="3295910C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0" w:lineRule="auto"/>
        <w:ind w:left="1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Director’s Report </w:t>
      </w:r>
      <w:r>
        <w:rPr>
          <w:rFonts w:ascii="Calibri" w:eastAsia="Calibri" w:hAnsi="Calibri" w:cs="Calibri"/>
          <w:color w:val="000000"/>
        </w:rPr>
        <w:t xml:space="preserve">- Amy Baer </w:t>
      </w:r>
    </w:p>
    <w:p w14:paraId="2EEA4005" w14:textId="2AC44B8F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3" w:lineRule="auto"/>
        <w:ind w:left="728" w:hanging="35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>Statistics: On track to maintain patron count of over 55,000 patrons and more patron cards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have been</w:t>
      </w:r>
      <w:r>
        <w:rPr>
          <w:rFonts w:ascii="Calibri" w:eastAsia="Calibri" w:hAnsi="Calibri" w:cs="Calibri"/>
          <w:color w:val="000000"/>
        </w:rPr>
        <w:t xml:space="preserve"> made than last year. Homework club continues to be a success. Kids, </w:t>
      </w:r>
      <w:proofErr w:type="gramStart"/>
      <w:r>
        <w:rPr>
          <w:rFonts w:ascii="Calibri" w:eastAsia="Calibri" w:hAnsi="Calibri" w:cs="Calibri"/>
          <w:color w:val="000000"/>
        </w:rPr>
        <w:t>parents</w:t>
      </w:r>
      <w:proofErr w:type="gramEnd"/>
      <w:r>
        <w:rPr>
          <w:rFonts w:ascii="Calibri" w:eastAsia="Calibri" w:hAnsi="Calibri" w:cs="Calibri"/>
          <w:color w:val="000000"/>
        </w:rPr>
        <w:t xml:space="preserve"> and teachers all appreciate it. Seed packets continue to move along and have officially</w:t>
      </w:r>
      <w:r>
        <w:rPr>
          <w:rFonts w:ascii="Calibri" w:eastAsia="Calibri" w:hAnsi="Calibri" w:cs="Calibri"/>
          <w:color w:val="000000"/>
        </w:rPr>
        <w:t xml:space="preserve"> surpassed 2023 numbers. Art Show was successful with 33 artists participating and</w:t>
      </w:r>
      <w:r>
        <w:rPr>
          <w:rFonts w:ascii="Calibri" w:eastAsia="Calibri" w:hAnsi="Calibri" w:cs="Calibri"/>
          <w:color w:val="000000"/>
        </w:rPr>
        <w:t xml:space="preserve"> reception was well attended with 176 people. </w:t>
      </w:r>
    </w:p>
    <w:p w14:paraId="6BA6BE4E" w14:textId="01F46191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6" w:lineRule="auto"/>
        <w:ind w:left="370" w:right="1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>Community Outreach: Library is working with RIFF; purchased books for giveaways during</w:t>
      </w:r>
      <w:r>
        <w:rPr>
          <w:rFonts w:ascii="Calibri" w:eastAsia="Calibri" w:hAnsi="Calibri" w:cs="Calibri"/>
          <w:color w:val="000000"/>
        </w:rPr>
        <w:t xml:space="preserve"> the film. Display at the library for the event happening Nov. 14th - Nov 17th.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Working with Ouray County Cares and Ouray County Food Pantry </w:t>
      </w:r>
      <w:r>
        <w:rPr>
          <w:rFonts w:ascii="Calibri" w:eastAsia="Calibri" w:hAnsi="Calibri" w:cs="Calibri"/>
        </w:rPr>
        <w:t>so the community</w:t>
      </w:r>
      <w:r>
        <w:rPr>
          <w:rFonts w:ascii="Calibri" w:eastAsia="Calibri" w:hAnsi="Calibri" w:cs="Calibri"/>
          <w:color w:val="000000"/>
        </w:rPr>
        <w:t xml:space="preserve"> can purchase items for those in need. OCC will be dropping angels off on Friday or early next week. We have a </w:t>
      </w:r>
      <w:r>
        <w:rPr>
          <w:rFonts w:ascii="Calibri" w:eastAsia="Calibri" w:hAnsi="Calibri" w:cs="Calibri"/>
          <w:color w:val="000000"/>
        </w:rPr>
        <w:lastRenderedPageBreak/>
        <w:t xml:space="preserve">food donation box for OCFP and patrons can also pick up a sock ornament and purchase men’s and women’s socks. </w:t>
      </w:r>
    </w:p>
    <w:p w14:paraId="76DFA2E7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54" w:lineRule="auto"/>
        <w:ind w:left="370" w:right="41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Continue supporting teachers with gathering and sharing books from our collection. </w:t>
      </w:r>
    </w:p>
    <w:p w14:paraId="7C797FC2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54" w:lineRule="auto"/>
        <w:ind w:left="370" w:right="41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>Have SMPA Dolly Parton Imagination Library information at the library.</w:t>
      </w:r>
    </w:p>
    <w:p w14:paraId="5C2741D1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735" w:right="353" w:hanging="36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 xml:space="preserve">Voyager has reached out to attend craft times on Wednesdays. Communication with numbers has been good. </w:t>
      </w:r>
    </w:p>
    <w:p w14:paraId="6914D101" w14:textId="05739CCA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5" w:lineRule="auto"/>
        <w:ind w:left="726" w:right="694" w:hanging="35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>Planning to give more donated books to Peace Jam group for Indian Reservation Schools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5EA30AA6" w14:textId="6B542445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3" w:lineRule="auto"/>
        <w:ind w:left="2" w:right="36" w:firstLine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Future Agenda Items - </w:t>
      </w:r>
      <w:r>
        <w:rPr>
          <w:rFonts w:ascii="Calibri" w:eastAsia="Calibri" w:hAnsi="Calibri" w:cs="Calibri"/>
          <w:color w:val="000000"/>
        </w:rPr>
        <w:t>Contact Sally for Amy’s annual review form. We will look at goal setting for</w:t>
      </w:r>
      <w:r>
        <w:rPr>
          <w:rFonts w:ascii="Calibri" w:eastAsia="Calibri" w:hAnsi="Calibri" w:cs="Calibri"/>
        </w:rPr>
        <w:t xml:space="preserve"> the January</w:t>
      </w:r>
      <w:r>
        <w:rPr>
          <w:rFonts w:ascii="Calibri" w:eastAsia="Calibri" w:hAnsi="Calibri" w:cs="Calibri"/>
          <w:color w:val="000000"/>
        </w:rPr>
        <w:t xml:space="preserve"> meeting. </w:t>
      </w:r>
    </w:p>
    <w:p w14:paraId="2FDC62BD" w14:textId="77777777" w:rsidR="00DA59D4" w:rsidRDefault="001C292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Adjournment </w:t>
      </w:r>
      <w:r>
        <w:rPr>
          <w:rFonts w:ascii="Calibri" w:eastAsia="Calibri" w:hAnsi="Calibri" w:cs="Calibri"/>
          <w:color w:val="000000"/>
        </w:rPr>
        <w:t>– Motion to adjourn, 1:50 pm, by Sally Trap, seconded by Julie Duff.</w:t>
      </w:r>
    </w:p>
    <w:sectPr w:rsidR="00DA59D4">
      <w:pgSz w:w="12240" w:h="20160"/>
      <w:pgMar w:top="930" w:right="1813" w:bottom="1084" w:left="18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78DC8456-96D3-4981-8B0A-3FE328298CC3}"/>
    <w:embedItalic r:id="rId2" w:fontKey="{93C0F588-5760-483E-91BA-94879510F21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6CD24C9B-795F-423C-B260-5D0896F7B509}"/>
    <w:embedBold r:id="rId4" w:fontKey="{453F3FFF-03A8-498F-A2E2-647F3149BC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9807F43-AD89-4585-A8F7-A1EB99445DF8}"/>
    <w:embedBold r:id="rId6" w:fontKey="{250EA5F7-A0ED-425E-A981-161FC7ACBC17}"/>
  </w:font>
  <w:font w:name="Noto Sans Symbols">
    <w:charset w:val="00"/>
    <w:family w:val="auto"/>
    <w:pitch w:val="default"/>
    <w:embedRegular r:id="rId7" w:fontKey="{366D88F8-4E3D-49F7-9088-13272C2D12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BA6A6B1-E6A9-4009-913B-B9D5416E3C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9D4"/>
    <w:rsid w:val="001C2924"/>
    <w:rsid w:val="00261199"/>
    <w:rsid w:val="00DA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56F06"/>
  <w15:docId w15:val="{4A134079-D453-4227-BA0B-E3B425512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495</Words>
  <Characters>2826</Characters>
  <Application>Microsoft Office Word</Application>
  <DocSecurity>0</DocSecurity>
  <Lines>23</Lines>
  <Paragraphs>6</Paragraphs>
  <ScaleCrop>false</ScaleCrop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Baer</dc:creator>
  <cp:lastModifiedBy>Amy Baer</cp:lastModifiedBy>
  <cp:revision>2</cp:revision>
  <dcterms:created xsi:type="dcterms:W3CDTF">2024-12-19T21:05:00Z</dcterms:created>
  <dcterms:modified xsi:type="dcterms:W3CDTF">2024-12-19T21:05:00Z</dcterms:modified>
</cp:coreProperties>
</file>